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D1" w:rsidRDefault="003132D1" w:rsidP="003132D1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Cuda i dziwy- </w:t>
      </w:r>
    </w:p>
    <w:p w:rsidR="003132D1" w:rsidRDefault="006A68E1" w:rsidP="003132D1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Kiedy jest dzień, a kiedy noc?</w:t>
      </w:r>
    </w:p>
    <w:p w:rsidR="003132D1" w:rsidRPr="00F762D4" w:rsidRDefault="003132D1" w:rsidP="003132D1">
      <w:pPr>
        <w:rPr>
          <w:lang w:eastAsia="pl-PL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6A68E1" w:rsidRDefault="006A68E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68E1">
        <w:rPr>
          <w:rFonts w:ascii="Times New Roman" w:hAnsi="Times New Roman" w:cs="Times New Roman"/>
          <w:color w:val="000000"/>
          <w:sz w:val="24"/>
          <w:szCs w:val="24"/>
        </w:rPr>
        <w:t>rozwijanie umiejętności liczenia w zakresie dziesięciu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koordynacji ruchowo-wzrokowej,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68E1">
        <w:rPr>
          <w:rFonts w:ascii="Times New Roman" w:hAnsi="Times New Roman" w:cs="Times New Roman"/>
          <w:color w:val="000000"/>
          <w:sz w:val="24"/>
          <w:szCs w:val="24"/>
        </w:rPr>
        <w:t>poznawanie zjawiska powstawania dnia i nocy.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D7546" w:rsidRDefault="008D7546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68E1">
        <w:rPr>
          <w:rFonts w:ascii="Times New Roman" w:hAnsi="Times New Roman" w:cs="Times New Roman"/>
          <w:color w:val="000000"/>
          <w:sz w:val="24"/>
          <w:szCs w:val="24"/>
        </w:rPr>
        <w:t>liczy w zakresie dziesięciu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68E1">
        <w:rPr>
          <w:rFonts w:ascii="Times New Roman" w:hAnsi="Times New Roman" w:cs="Times New Roman"/>
          <w:color w:val="000000"/>
          <w:sz w:val="24"/>
          <w:szCs w:val="24"/>
        </w:rPr>
        <w:t>wyjaśnia, na czym polega zjawisko powstawania dnia i nocy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dokonuje analizy i syntezy słów o prostej budowie fonetycznej – 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6A68E1">
        <w:rPr>
          <w:rFonts w:ascii="Times New Roman" w:hAnsi="Times New Roman" w:cs="Times New Roman"/>
          <w:color w:val="000000"/>
          <w:sz w:val="24"/>
          <w:szCs w:val="24"/>
        </w:rPr>
        <w:t>rozwija kompetencje w zakresie umiejętności uczenia się i ekspresji kulturalnej.</w:t>
      </w:r>
    </w:p>
    <w:p w:rsidR="003132D1" w:rsidRDefault="003132D1" w:rsidP="003132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F751B" w:rsidRDefault="00EF751B">
      <w:pPr>
        <w:rPr>
          <w:rFonts w:ascii="Times New Roman" w:hAnsi="Times New Roman" w:cs="Times New Roman"/>
          <w:b/>
          <w:sz w:val="24"/>
          <w:szCs w:val="24"/>
        </w:rPr>
      </w:pPr>
    </w:p>
    <w:p w:rsidR="00EF751B" w:rsidRDefault="00EF751B">
      <w:pPr>
        <w:rPr>
          <w:rFonts w:ascii="Times New Roman" w:hAnsi="Times New Roman" w:cs="Times New Roman"/>
          <w:b/>
          <w:sz w:val="24"/>
          <w:szCs w:val="24"/>
        </w:rPr>
      </w:pPr>
    </w:p>
    <w:p w:rsidR="00561C04" w:rsidRDefault="003132D1">
      <w:pPr>
        <w:rPr>
          <w:rFonts w:ascii="Times New Roman" w:hAnsi="Times New Roman" w:cs="Times New Roman"/>
          <w:b/>
          <w:sz w:val="24"/>
          <w:szCs w:val="24"/>
        </w:rPr>
      </w:pPr>
      <w:r w:rsidRPr="003132D1">
        <w:rPr>
          <w:rFonts w:ascii="Times New Roman" w:hAnsi="Times New Roman" w:cs="Times New Roman"/>
          <w:b/>
          <w:sz w:val="24"/>
          <w:szCs w:val="24"/>
        </w:rPr>
        <w:t>Przebieg dnia</w:t>
      </w:r>
    </w:p>
    <w:p w:rsidR="006A68E1" w:rsidRDefault="006A68E1">
      <w:pPr>
        <w:rPr>
          <w:rFonts w:ascii="Times New Roman" w:hAnsi="Times New Roman" w:cs="Times New Roman"/>
          <w:b/>
          <w:sz w:val="24"/>
          <w:szCs w:val="24"/>
        </w:rPr>
      </w:pPr>
    </w:p>
    <w:p w:rsidR="006A68E1" w:rsidRDefault="006A68E1" w:rsidP="006A68E1">
      <w:pPr>
        <w:pStyle w:val="NormalnyWeb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000000"/>
          <w:sz w:val="27"/>
          <w:szCs w:val="27"/>
        </w:rPr>
        <w:t>Karta pracy, cz. 3, nr 74.−Posłuchajcie rymowanki. Narysujcie ufoludka według opisu.</w:t>
      </w: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Fonts w:ascii="opensans" w:hAnsi="opensans"/>
          <w:color w:val="339966"/>
          <w:sz w:val="27"/>
          <w:szCs w:val="27"/>
        </w:rPr>
      </w:pPr>
      <w:r>
        <w:rPr>
          <w:rFonts w:ascii="opensans" w:hAnsi="opensans"/>
          <w:color w:val="339966"/>
          <w:sz w:val="27"/>
          <w:szCs w:val="27"/>
        </w:rPr>
        <w:t xml:space="preserve">I jak poszło rysowanie? Zachęcam Rodziców do wysyłania zdjęć waszych prac. </w:t>
      </w: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ind w:left="720"/>
        <w:rPr>
          <w:rFonts w:ascii="opensans" w:hAnsi="opensans"/>
          <w:color w:val="333333"/>
          <w:sz w:val="27"/>
          <w:szCs w:val="27"/>
        </w:rPr>
      </w:pPr>
      <w:r>
        <w:rPr>
          <w:rFonts w:ascii="opensans" w:hAnsi="opensans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5760720" cy="7737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5_881919_Odkrywam_siebie_BB_5-latek_karty_pracy_cz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Fonts w:ascii="opensans" w:hAnsi="opensans"/>
          <w:color w:val="339966"/>
          <w:sz w:val="27"/>
          <w:szCs w:val="27"/>
        </w:rPr>
      </w:pP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Fonts w:ascii="opensans" w:hAnsi="opensans"/>
          <w:color w:val="339966"/>
          <w:sz w:val="27"/>
          <w:szCs w:val="27"/>
        </w:rPr>
      </w:pP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rFonts w:ascii="opensans" w:hAnsi="opensans"/>
          <w:color w:val="339966"/>
          <w:sz w:val="27"/>
          <w:szCs w:val="27"/>
        </w:rPr>
      </w:pP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A68E1">
        <w:rPr>
          <w:rStyle w:val="Pogrubienie"/>
          <w:rFonts w:eastAsiaTheme="majorEastAsia"/>
          <w:color w:val="000000"/>
          <w:sz w:val="28"/>
          <w:szCs w:val="28"/>
        </w:rPr>
        <w:lastRenderedPageBreak/>
        <w:t>2. Nauka rymowanki, interpretacja ruchowa rymowanki zgodnie z tekstem.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Kosmonauta idzie dróżką,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przytupuje jedną nóżką,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klaszcze w ręce raz i dwa,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 xml:space="preserve">podskakuje: hopsa, </w:t>
      </w:r>
      <w:proofErr w:type="spellStart"/>
      <w:r w:rsidRPr="006A68E1">
        <w:rPr>
          <w:color w:val="000000"/>
        </w:rPr>
        <w:t>sa</w:t>
      </w:r>
      <w:proofErr w:type="spellEnd"/>
      <w:r w:rsidRPr="006A68E1">
        <w:rPr>
          <w:color w:val="000000"/>
        </w:rPr>
        <w:t>.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Już w rakiecie prosto siada,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kiwa głową na sąsiada,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ster rakiety w ruch już wprawia,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choć to wcale nie zabawa,</w:t>
      </w:r>
    </w:p>
    <w:p w:rsidR="006A68E1" w:rsidRP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6A68E1">
        <w:rPr>
          <w:color w:val="000000"/>
        </w:rPr>
        <w:t>i rakieta się unosi,</w:t>
      </w: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000000"/>
        </w:rPr>
      </w:pPr>
      <w:r w:rsidRPr="006A68E1">
        <w:rPr>
          <w:color w:val="000000"/>
        </w:rPr>
        <w:t>bo ją o to ładnie prosi.</w:t>
      </w:r>
    </w:p>
    <w:p w:rsidR="006A68E1" w:rsidRDefault="006A68E1" w:rsidP="006A68E1">
      <w:pPr>
        <w:pStyle w:val="NormalnyWeb"/>
        <w:shd w:val="clear" w:color="auto" w:fill="FFFFFF"/>
        <w:spacing w:before="0" w:beforeAutospacing="0" w:after="150" w:afterAutospacing="0"/>
        <w:rPr>
          <w:color w:val="000000"/>
        </w:rPr>
      </w:pP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</w:p>
    <w:p w:rsidR="006A68E1" w:rsidRPr="002C1DDF" w:rsidRDefault="006A68E1" w:rsidP="002C1DDF">
      <w:pPr>
        <w:shd w:val="clear" w:color="auto" w:fill="FFFFFF"/>
        <w:tabs>
          <w:tab w:val="left" w:pos="75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C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 xml:space="preserve">4.Zabawa ruchowo-naśladowcza Na dywanie siedzi </w:t>
      </w:r>
      <w:proofErr w:type="spellStart"/>
      <w:r w:rsidRPr="002C1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Ufuś</w:t>
      </w:r>
      <w:proofErr w:type="spellEnd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</w:t>
      </w:r>
      <w:r w:rsidR="002C1DDF"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ab/>
      </w:r>
    </w:p>
    <w:p w:rsidR="002C1DDF" w:rsidRPr="002C1DDF" w:rsidRDefault="002C1DDF" w:rsidP="002C1DDF">
      <w:pPr>
        <w:shd w:val="clear" w:color="auto" w:fill="FFFFFF"/>
        <w:tabs>
          <w:tab w:val="left" w:pos="7530"/>
        </w:tabs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6A68E1" w:rsidRPr="002C1DDF" w:rsidRDefault="006A68E1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Dziecko - </w:t>
      </w:r>
      <w:proofErr w:type="spellStart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Ufuś</w:t>
      </w:r>
      <w:proofErr w:type="spellEnd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siedzi naprzeciw rodzica. Razem powtarzają rymowankę:</w:t>
      </w:r>
    </w:p>
    <w:p w:rsidR="006A68E1" w:rsidRPr="002C1DDF" w:rsidRDefault="006A68E1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proofErr w:type="spellStart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Ufuś</w:t>
      </w:r>
      <w:proofErr w:type="spellEnd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siedzi na dywanie.</w:t>
      </w:r>
    </w:p>
    <w:p w:rsidR="006A68E1" w:rsidRDefault="006A68E1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Co pokaże, niech się stanie.</w:t>
      </w:r>
    </w:p>
    <w:p w:rsidR="002C1DDF" w:rsidRPr="002C1DDF" w:rsidRDefault="002C1DDF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6A68E1" w:rsidRDefault="006A68E1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proofErr w:type="spellStart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Ufuś</w:t>
      </w:r>
      <w:proofErr w:type="spellEnd"/>
      <w:r w:rsidRPr="002C1DDF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pokazuje dowolne czynności, a rodzice  naśladują jego ruchy.</w:t>
      </w:r>
    </w:p>
    <w:p w:rsidR="002C1DDF" w:rsidRDefault="002C1DDF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2C1DDF" w:rsidRPr="002C1DDF" w:rsidRDefault="002C1DDF" w:rsidP="002C1DD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2C1DDF" w:rsidRDefault="006A68E1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000000"/>
          <w:sz w:val="27"/>
          <w:szCs w:val="27"/>
        </w:rPr>
      </w:pPr>
      <w:r w:rsidRPr="00573C15">
        <w:rPr>
          <w:rFonts w:ascii="opensans" w:hAnsi="opensans"/>
          <w:color w:val="000000"/>
          <w:sz w:val="27"/>
          <w:szCs w:val="27"/>
        </w:rPr>
        <w:t xml:space="preserve">Następnie zamieniamy się rolami - rodzic staje się </w:t>
      </w:r>
      <w:proofErr w:type="spellStart"/>
      <w:r w:rsidRPr="00573C15">
        <w:rPr>
          <w:rFonts w:ascii="opensans" w:hAnsi="opensans"/>
          <w:color w:val="000000"/>
          <w:sz w:val="27"/>
          <w:szCs w:val="27"/>
        </w:rPr>
        <w:t>Ufusiem</w:t>
      </w:r>
      <w:proofErr w:type="spellEnd"/>
      <w:r w:rsidRPr="00573C15">
        <w:rPr>
          <w:rFonts w:ascii="opensans" w:hAnsi="opensans"/>
          <w:color w:val="000000"/>
          <w:sz w:val="27"/>
          <w:szCs w:val="27"/>
        </w:rPr>
        <w:t xml:space="preserve"> a dziecko naśladuje jego ruchy.</w:t>
      </w:r>
    </w:p>
    <w:p w:rsidR="002C1DDF" w:rsidRDefault="006A68E1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  <w:r w:rsidRPr="00573C15">
        <w:rPr>
          <w:rFonts w:ascii="opensans" w:hAnsi="opensans"/>
          <w:color w:val="000000"/>
          <w:sz w:val="27"/>
          <w:szCs w:val="27"/>
        </w:rPr>
        <w:br/>
      </w: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2C1DDF" w:rsidRDefault="002C1DDF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  <w:r>
        <w:rPr>
          <w:rStyle w:val="Pogrubienie"/>
          <w:rFonts w:ascii="opensans" w:eastAsiaTheme="majorEastAsia" w:hAnsi="opensans"/>
          <w:color w:val="000000"/>
          <w:sz w:val="27"/>
          <w:szCs w:val="27"/>
        </w:rPr>
        <w:lastRenderedPageBreak/>
        <w:t>Karta pracy, cz. 3, nr 75.−Narysujcie drogę kosmonauty do rakiety, wiedząc, że przebiega ona tylko po gwiazdkach.</w:t>
      </w:r>
    </w:p>
    <w:p w:rsidR="00C6271A" w:rsidRDefault="00C6271A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C6271A" w:rsidRDefault="00EA43E3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  <w:r>
        <w:rPr>
          <w:rFonts w:ascii="opensans" w:eastAsiaTheme="majorEastAsia" w:hAnsi="opensans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760720" cy="7737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-04-05_881919_Odkrywam_siebie_BB_5-latek_karty_pracy_cz3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1A" w:rsidRDefault="00C6271A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opensans" w:eastAsiaTheme="majorEastAsia" w:hAnsi="opensans"/>
          <w:color w:val="000000"/>
          <w:sz w:val="27"/>
          <w:szCs w:val="27"/>
        </w:rPr>
      </w:pPr>
    </w:p>
    <w:p w:rsidR="006A68E1" w:rsidRPr="00573C15" w:rsidRDefault="006A68E1" w:rsidP="002C1DDF">
      <w:pPr>
        <w:shd w:val="clear" w:color="auto" w:fill="FFFFFF"/>
        <w:spacing w:after="150" w:line="240" w:lineRule="auto"/>
        <w:jc w:val="both"/>
        <w:rPr>
          <w:rFonts w:ascii="opensans" w:eastAsia="Times New Roman" w:hAnsi="opensans" w:cs="Times New Roman"/>
          <w:color w:val="333333"/>
          <w:sz w:val="27"/>
          <w:szCs w:val="27"/>
          <w:lang w:eastAsia="pl-PL"/>
        </w:rPr>
      </w:pPr>
    </w:p>
    <w:p w:rsidR="006A68E1" w:rsidRPr="00573C15" w:rsidRDefault="006A68E1" w:rsidP="002C1DDF">
      <w:pPr>
        <w:shd w:val="clear" w:color="auto" w:fill="FFFFFF"/>
        <w:spacing w:after="150" w:line="240" w:lineRule="auto"/>
        <w:jc w:val="both"/>
        <w:rPr>
          <w:rFonts w:ascii="opensans" w:eastAsia="Times New Roman" w:hAnsi="opensans" w:cs="Times New Roman"/>
          <w:color w:val="333333"/>
          <w:sz w:val="27"/>
          <w:szCs w:val="27"/>
          <w:lang w:eastAsia="pl-PL"/>
        </w:rPr>
      </w:pPr>
      <w:r w:rsidRPr="00573C15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pl-PL"/>
        </w:rPr>
        <w:t>5</w:t>
      </w:r>
      <w:r w:rsidRPr="00573C15">
        <w:rPr>
          <w:rFonts w:ascii="opensans" w:eastAsia="Times New Roman" w:hAnsi="opensans" w:cs="Times New Roman"/>
          <w:color w:val="000000"/>
          <w:sz w:val="27"/>
          <w:szCs w:val="27"/>
          <w:lang w:eastAsia="pl-PL"/>
        </w:rPr>
        <w:t>. </w:t>
      </w:r>
      <w:r w:rsidRPr="00573C15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pl-PL"/>
        </w:rPr>
        <w:t>Zapoznanie z wierszem.</w:t>
      </w:r>
      <w:r w:rsidR="00C6271A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pl-PL"/>
        </w:rPr>
        <w:t xml:space="preserve"> </w:t>
      </w:r>
      <w:r w:rsidRPr="00573C15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pl-PL"/>
        </w:rPr>
        <w:t>Uświadamianie dzieciom, że Ziemia jest kulą składającą się z dwóch półkul, że kręci się wokół własnej osi i krąży wokół Słońca, a na pełny obrót potrzebuje całego roku.</w:t>
      </w:r>
    </w:p>
    <w:p w:rsidR="00A274E6" w:rsidRPr="00A274E6" w:rsidRDefault="006A68E1" w:rsidP="00A274E6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573C15">
        <w:rPr>
          <w:rFonts w:ascii="opensans" w:hAnsi="opensans"/>
          <w:b/>
          <w:bCs/>
          <w:color w:val="000000"/>
          <w:sz w:val="27"/>
          <w:szCs w:val="27"/>
        </w:rPr>
        <w:br/>
      </w:r>
      <w:r w:rsidRPr="00A274E6">
        <w:rPr>
          <w:color w:val="333333"/>
        </w:rPr>
        <w:t>Halo, tu mówi Ziemia</w:t>
      </w:r>
      <w:r w:rsidR="00A274E6">
        <w:rPr>
          <w:color w:val="333333"/>
        </w:rPr>
        <w:t xml:space="preserve"> - </w:t>
      </w:r>
      <w:r w:rsidR="00A274E6" w:rsidRPr="00A274E6">
        <w:rPr>
          <w:color w:val="333333"/>
        </w:rPr>
        <w:t>M. Terlikowska</w:t>
      </w:r>
    </w:p>
    <w:p w:rsidR="00A274E6" w:rsidRDefault="00A274E6" w:rsidP="00A274E6">
      <w:pPr>
        <w:pStyle w:val="NormalnyWeb"/>
        <w:shd w:val="clear" w:color="auto" w:fill="FFFFFF"/>
        <w:spacing w:before="0" w:beforeAutospacing="0" w:after="150" w:afterAutospacing="0"/>
        <w:rPr>
          <w:i/>
          <w:color w:val="333333"/>
        </w:rPr>
      </w:pPr>
      <w:r w:rsidRPr="00A274E6">
        <w:rPr>
          <w:i/>
          <w:color w:val="333333"/>
        </w:rPr>
        <w:t>Dzień dobry, dzieci! Jestem Ziemia,</w:t>
      </w:r>
      <w:r w:rsidRPr="00A274E6">
        <w:rPr>
          <w:i/>
          <w:color w:val="333333"/>
        </w:rPr>
        <w:br/>
        <w:t>wielka, okrągła jak balonik.</w:t>
      </w:r>
      <w:r w:rsidRPr="00A274E6">
        <w:rPr>
          <w:i/>
          <w:color w:val="333333"/>
        </w:rPr>
        <w:br/>
        <w:t>Z tej strony – słońce mnie opromienia,</w:t>
      </w:r>
      <w:r w:rsidRPr="00A274E6">
        <w:rPr>
          <w:i/>
          <w:color w:val="333333"/>
        </w:rPr>
        <w:br/>
        <w:t>a z tamtej strony – nocy cień przesłonił.</w:t>
      </w:r>
      <w:r w:rsidRPr="00A274E6">
        <w:rPr>
          <w:i/>
          <w:color w:val="333333"/>
        </w:rPr>
        <w:br/>
        <w:t>Gdy jedna strona jest oświetlona,</w:t>
      </w:r>
      <w:r w:rsidRPr="00A274E6">
        <w:rPr>
          <w:i/>
          <w:color w:val="333333"/>
        </w:rPr>
        <w:br/>
        <w:t>to zaciemniona jest druga strona.</w:t>
      </w:r>
      <w:r w:rsidRPr="00A274E6">
        <w:rPr>
          <w:i/>
          <w:color w:val="333333"/>
        </w:rPr>
        <w:br/>
        <w:t>Wy zajadacie pierwsze śniadanie,</w:t>
      </w:r>
      <w:r w:rsidRPr="00A274E6">
        <w:rPr>
          <w:i/>
          <w:color w:val="333333"/>
        </w:rPr>
        <w:br/>
        <w:t>a spać się kładą – Amerykanie,</w:t>
      </w:r>
      <w:r w:rsidRPr="00A274E6">
        <w:rPr>
          <w:i/>
          <w:color w:val="333333"/>
        </w:rPr>
        <w:br/>
        <w:t>właśnie!</w:t>
      </w:r>
      <w:r w:rsidRPr="00A274E6">
        <w:rPr>
          <w:i/>
          <w:color w:val="333333"/>
        </w:rPr>
        <w:br/>
        <w:t>Bo ja się kręcę w krąg</w:t>
      </w:r>
      <w:r w:rsidRPr="00A274E6">
        <w:rPr>
          <w:i/>
          <w:color w:val="333333"/>
        </w:rPr>
        <w:br/>
        <w:t>jak bardzo, bardzo duży bąk.</w:t>
      </w:r>
      <w:r w:rsidRPr="00A274E6">
        <w:rPr>
          <w:i/>
          <w:color w:val="333333"/>
        </w:rPr>
        <w:br/>
        <w:t>- Dobranoc!- wołam</w:t>
      </w:r>
      <w:r w:rsidRPr="00A274E6">
        <w:rPr>
          <w:i/>
          <w:color w:val="333333"/>
        </w:rPr>
        <w:br/>
        <w:t>- Dzień dobry!- wołam,</w:t>
      </w:r>
      <w:r w:rsidRPr="00A274E6">
        <w:rPr>
          <w:i/>
          <w:color w:val="333333"/>
        </w:rPr>
        <w:br/>
        <w:t>to znaczy – zrobiłam obrót dokoła.</w:t>
      </w:r>
      <w:r w:rsidRPr="00A274E6">
        <w:rPr>
          <w:i/>
          <w:color w:val="333333"/>
        </w:rPr>
        <w:br/>
        <w:t>A oprócz tego wciąż, bez końca,</w:t>
      </w:r>
      <w:r w:rsidRPr="00A274E6">
        <w:rPr>
          <w:i/>
          <w:color w:val="333333"/>
        </w:rPr>
        <w:br/>
        <w:t>muszę się kręcić wokół Słońca.</w:t>
      </w:r>
      <w:r w:rsidRPr="00A274E6">
        <w:rPr>
          <w:i/>
          <w:color w:val="333333"/>
        </w:rPr>
        <w:br/>
        <w:t>Nigdyście jeszcze nie widzieli,</w:t>
      </w:r>
      <w:r w:rsidRPr="00A274E6">
        <w:rPr>
          <w:i/>
          <w:color w:val="333333"/>
        </w:rPr>
        <w:br/>
        <w:t>takiej olbrzymiej karuzeli!</w:t>
      </w:r>
    </w:p>
    <w:p w:rsidR="00A274E6" w:rsidRDefault="00A274E6" w:rsidP="00A274E6">
      <w:pPr>
        <w:pStyle w:val="NormalnyWeb"/>
        <w:shd w:val="clear" w:color="auto" w:fill="FFFFFF"/>
        <w:spacing w:before="0" w:beforeAutospacing="0" w:after="150" w:afterAutospacing="0"/>
        <w:rPr>
          <w:i/>
          <w:color w:val="333333"/>
        </w:rPr>
      </w:pPr>
    </w:p>
    <w:p w:rsidR="00A274E6" w:rsidRDefault="00EA43E3" w:rsidP="00A274E6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Nasze słoneczka – wykonywanie pracy.</w:t>
      </w:r>
    </w:p>
    <w:p w:rsidR="00EA43E3" w:rsidRDefault="00EA43E3" w:rsidP="00A274E6">
      <w:pPr>
        <w:pStyle w:val="NormalnyWeb"/>
        <w:shd w:val="clear" w:color="auto" w:fill="FFFFFF"/>
        <w:spacing w:before="0" w:beforeAutospacing="0" w:after="150" w:afterAutospacing="0"/>
        <w:rPr>
          <w:color w:val="FF0000"/>
        </w:rPr>
      </w:pPr>
      <w:r w:rsidRPr="00EA43E3">
        <w:rPr>
          <w:color w:val="FF0000"/>
        </w:rPr>
        <w:t>Żółty papier</w:t>
      </w:r>
      <w:r>
        <w:rPr>
          <w:color w:val="FF0000"/>
        </w:rPr>
        <w:t>,</w:t>
      </w:r>
      <w:r w:rsidRPr="00EA43E3">
        <w:rPr>
          <w:color w:val="FF0000"/>
        </w:rPr>
        <w:t xml:space="preserve"> koło wydarte z papieru</w:t>
      </w:r>
      <w:r>
        <w:rPr>
          <w:color w:val="FF0000"/>
        </w:rPr>
        <w:t>,</w:t>
      </w:r>
      <w:r w:rsidRPr="00EA43E3">
        <w:rPr>
          <w:color w:val="FF0000"/>
        </w:rPr>
        <w:t xml:space="preserve"> klej.</w:t>
      </w:r>
    </w:p>
    <w:p w:rsidR="00EA43E3" w:rsidRDefault="00EA43E3" w:rsidP="00A274E6">
      <w:pPr>
        <w:pStyle w:val="NormalnyWeb"/>
        <w:shd w:val="clear" w:color="auto" w:fill="FFFFFF"/>
        <w:spacing w:before="0" w:beforeAutospacing="0" w:after="150" w:afterAutospacing="0"/>
        <w:rPr>
          <w:color w:val="FF0000"/>
        </w:rPr>
      </w:pPr>
      <w:r>
        <w:rPr>
          <w:color w:val="FF0000"/>
        </w:rPr>
        <w:t>Wydzieranie przez dzieci pasków różnej długości(promieni) Przyklejanie ich na środku kartki wokół wydartego koła.</w:t>
      </w:r>
    </w:p>
    <w:p w:rsidR="00EA43E3" w:rsidRDefault="00EA43E3" w:rsidP="00A274E6">
      <w:pPr>
        <w:pStyle w:val="NormalnyWeb"/>
        <w:shd w:val="clear" w:color="auto" w:fill="FFFFFF"/>
        <w:spacing w:before="0" w:beforeAutospacing="0" w:after="150" w:afterAutospacing="0"/>
        <w:rPr>
          <w:color w:val="FF0000"/>
        </w:rPr>
      </w:pPr>
    </w:p>
    <w:p w:rsidR="00EA43E3" w:rsidRPr="00EA43E3" w:rsidRDefault="00EA43E3" w:rsidP="00A274E6">
      <w:pPr>
        <w:pStyle w:val="NormalnyWeb"/>
        <w:shd w:val="clear" w:color="auto" w:fill="FFFFFF"/>
        <w:spacing w:before="0" w:beforeAutospacing="0" w:after="150" w:afterAutospacing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267075" cy="183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E6" w:rsidRDefault="00A274E6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opensans" w:hAnsi="opensans"/>
          <w:color w:val="333333"/>
          <w:sz w:val="27"/>
          <w:szCs w:val="27"/>
        </w:rPr>
      </w:pPr>
    </w:p>
    <w:p w:rsidR="006A68E1" w:rsidRPr="006A68E1" w:rsidRDefault="006A68E1" w:rsidP="002C1DDF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6A68E1" w:rsidRDefault="00EA43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 cz. 3, nr 76. Czytanie podpisów umieszczonych pod zdjęciami. Odszukiwanie w naklejkach takich samych wyrazów</w:t>
      </w:r>
      <w:r w:rsidR="003270EF">
        <w:rPr>
          <w:rFonts w:ascii="Times New Roman" w:hAnsi="Times New Roman" w:cs="Times New Roman"/>
          <w:b/>
          <w:sz w:val="24"/>
          <w:szCs w:val="24"/>
        </w:rPr>
        <w:t xml:space="preserve"> i naklejanie ich w odpowiednich miejscach. Dokończenie rysunku rakiety i pokolorowanie jej.</w:t>
      </w:r>
    </w:p>
    <w:p w:rsidR="003270EF" w:rsidRDefault="00327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53150" cy="8029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 (2)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631" cy="803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EF" w:rsidRDefault="003270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725476" cy="5942453"/>
            <wp:effectExtent l="635" t="0" r="63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 (3)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8868" cy="593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0E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468" w:rsidRDefault="00DF2468" w:rsidP="008D7546">
      <w:pPr>
        <w:spacing w:after="0" w:line="240" w:lineRule="auto"/>
      </w:pPr>
      <w:r>
        <w:separator/>
      </w:r>
    </w:p>
  </w:endnote>
  <w:endnote w:type="continuationSeparator" w:id="0">
    <w:p w:rsidR="00DF2468" w:rsidRDefault="00DF2468" w:rsidP="008D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621835"/>
      <w:docPartObj>
        <w:docPartGallery w:val="Page Numbers (Bottom of Page)"/>
        <w:docPartUnique/>
      </w:docPartObj>
    </w:sdtPr>
    <w:sdtEndPr/>
    <w:sdtContent>
      <w:p w:rsidR="008D7546" w:rsidRDefault="008D754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448">
          <w:rPr>
            <w:noProof/>
          </w:rPr>
          <w:t>7</w:t>
        </w:r>
        <w:r>
          <w:fldChar w:fldCharType="end"/>
        </w:r>
      </w:p>
    </w:sdtContent>
  </w:sdt>
  <w:p w:rsidR="008D7546" w:rsidRDefault="008D75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468" w:rsidRDefault="00DF2468" w:rsidP="008D7546">
      <w:pPr>
        <w:spacing w:after="0" w:line="240" w:lineRule="auto"/>
      </w:pPr>
      <w:r>
        <w:separator/>
      </w:r>
    </w:p>
  </w:footnote>
  <w:footnote w:type="continuationSeparator" w:id="0">
    <w:p w:rsidR="00DF2468" w:rsidRDefault="00DF2468" w:rsidP="008D7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0272D"/>
    <w:multiLevelType w:val="multilevel"/>
    <w:tmpl w:val="5E264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C70C0"/>
    <w:multiLevelType w:val="multilevel"/>
    <w:tmpl w:val="A2ECB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B6196"/>
    <w:multiLevelType w:val="multilevel"/>
    <w:tmpl w:val="F416A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F7BA6"/>
    <w:multiLevelType w:val="multilevel"/>
    <w:tmpl w:val="AFCA69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125C75"/>
    <w:multiLevelType w:val="multilevel"/>
    <w:tmpl w:val="701A2A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136EE"/>
    <w:multiLevelType w:val="multilevel"/>
    <w:tmpl w:val="185621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D61B85"/>
    <w:multiLevelType w:val="hybridMultilevel"/>
    <w:tmpl w:val="4600C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C446FE"/>
    <w:multiLevelType w:val="multilevel"/>
    <w:tmpl w:val="730CF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DB25BB"/>
    <w:multiLevelType w:val="multilevel"/>
    <w:tmpl w:val="5FFCBB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D62F6B"/>
    <w:multiLevelType w:val="multilevel"/>
    <w:tmpl w:val="9534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217740"/>
    <w:multiLevelType w:val="hybridMultilevel"/>
    <w:tmpl w:val="4600CB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57BE2"/>
    <w:multiLevelType w:val="multilevel"/>
    <w:tmpl w:val="C7C8FA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E345B9"/>
    <w:multiLevelType w:val="multilevel"/>
    <w:tmpl w:val="FFE4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2"/>
  </w:num>
  <w:num w:numId="5">
    <w:abstractNumId w:val="2"/>
  </w:num>
  <w:num w:numId="6">
    <w:abstractNumId w:val="11"/>
  </w:num>
  <w:num w:numId="7">
    <w:abstractNumId w:val="1"/>
  </w:num>
  <w:num w:numId="8">
    <w:abstractNumId w:val="7"/>
  </w:num>
  <w:num w:numId="9">
    <w:abstractNumId w:val="4"/>
  </w:num>
  <w:num w:numId="10">
    <w:abstractNumId w:val="3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D1"/>
    <w:rsid w:val="00135472"/>
    <w:rsid w:val="00231F2E"/>
    <w:rsid w:val="0023550B"/>
    <w:rsid w:val="002C1DDF"/>
    <w:rsid w:val="003132D1"/>
    <w:rsid w:val="003270EF"/>
    <w:rsid w:val="004133A4"/>
    <w:rsid w:val="0050631D"/>
    <w:rsid w:val="00561C04"/>
    <w:rsid w:val="00664716"/>
    <w:rsid w:val="006A68E1"/>
    <w:rsid w:val="006E39CF"/>
    <w:rsid w:val="00771448"/>
    <w:rsid w:val="008D7546"/>
    <w:rsid w:val="00A274E6"/>
    <w:rsid w:val="00C230EE"/>
    <w:rsid w:val="00C42076"/>
    <w:rsid w:val="00C6271A"/>
    <w:rsid w:val="00DF2468"/>
    <w:rsid w:val="00E02FCD"/>
    <w:rsid w:val="00EA43E3"/>
    <w:rsid w:val="00EF751B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2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132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132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5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F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75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EF751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546"/>
  </w:style>
  <w:style w:type="paragraph" w:styleId="Stopka">
    <w:name w:val="footer"/>
    <w:basedOn w:val="Normalny"/>
    <w:link w:val="Stopka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32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132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132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51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F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F75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EF751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546"/>
  </w:style>
  <w:style w:type="paragraph" w:styleId="Stopka">
    <w:name w:val="footer"/>
    <w:basedOn w:val="Normalny"/>
    <w:link w:val="StopkaZnak"/>
    <w:uiPriority w:val="99"/>
    <w:unhideWhenUsed/>
    <w:rsid w:val="008D7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9</cp:revision>
  <dcterms:created xsi:type="dcterms:W3CDTF">2021-04-13T09:25:00Z</dcterms:created>
  <dcterms:modified xsi:type="dcterms:W3CDTF">2021-04-15T06:15:00Z</dcterms:modified>
</cp:coreProperties>
</file>