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24A5" w14:textId="77777777" w:rsidR="008D52B5" w:rsidRPr="008D52B5" w:rsidRDefault="008D52B5" w:rsidP="008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pl-PL" w:eastAsia="en-GB"/>
        </w:rPr>
        <w:t>Temat: Literackie oblicza wojny - wiersze wybrane Krzysztofa Kamila Baczyńskiego.(2 lekcje).</w:t>
      </w:r>
    </w:p>
    <w:p w14:paraId="5A957C2C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</w:p>
    <w:p w14:paraId="33C98099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1.Sylwetka  poety.</w:t>
      </w:r>
    </w:p>
    <w:p w14:paraId="5457348A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Pseudonim Jan Bugaj. Poeta, żołnierz AK, poległ w  Powstaniu Warszawskim 4 sierpnia 1944 roku. Kilka tygodni później zginęła w Powstaniu także żona poety Barbara, którą poślubił w 1942r. Za życia wydał dwa zbiory poezji, Jego twórczość została wydana po 1956 roku.</w:t>
      </w:r>
    </w:p>
    <w:p w14:paraId="30876C7F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2."Pokolenie" ( wiatr drzewa spienia)</w:t>
      </w:r>
    </w:p>
    <w:p w14:paraId="565A2039" w14:textId="2195061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Wiersz z 1943r. Jest gorzkim głosem pokolenia  Kolumbów, któremu wojna zabrała młodość i normalne życie. Osoba mówiąca wypowiada się w liczbie mnogiej- jest nim pokolenie, którego doświadczeniem generacyjny jest druga wojna światowa. Pokolenie to dorasta w czasie wojny, która wymaga od nich nie tylko poświęceń, ale i postępowania niezgodnego z etyką  w normalnym świecie - przykazanie Dekalogu nagle ulegają odwróceniu. Rzeczywistość wojenna stała się nauczycielką, ucząc, że nie ma miłości , litości, sumienia, że trzeba zapomnieć o tych wartościach. Ostatnia zwrotka to wizja ludzi - trupów stojących na wozach , czołgach, samolotach i dramatycznym pytaniem o sąd historii, o pamięć, podziw czy współczucie u przyszłych pokoleń.</w:t>
      </w:r>
    </w:p>
    <w:p w14:paraId="5A930D9C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W tym wierszu  widoczna jest poetyka ekspresjonizmu, obrazy wojny przypominają katastroficzny ekspresjonizm, wiele środków stylistycznych: porównania, metafory, epitety.</w:t>
      </w:r>
    </w:p>
    <w:p w14:paraId="567E10E2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2."Historia".</w:t>
      </w:r>
    </w:p>
    <w:p w14:paraId="3D5A8791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Osoba mówiąca wypowiada się w pierwszej osobie ( liryka bezpośrednia). Odwołuje się do wydarzeń w przeszłości zapamiętanych z lekcji historii. Przed oczami osoby mówiącej przewijają się kolejne obrazy z pogranicza snu i jawy, poetycka wizja nakładających się na siebie bitew z przeszłości.(ułani i Księstwo Warszawskie, pożegnanie żołnierza z dziewczyną, obraz kobiet ,  matek i kochanek w żałobie po powstaniu listopadowym i styczniowym. Historia powtarza się, zmieniają się tylko mundury ,sens walki pozostaje ten sam. </w:t>
      </w:r>
    </w:p>
    <w:p w14:paraId="550F9ADE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3."Elegia o ... chłopcu polskim."</w:t>
      </w:r>
    </w:p>
    <w:p w14:paraId="52B524A4" w14:textId="1EF6235D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Wiersz powstał 20 marca 1944r. Adresatem wiersza jest chłopiec - syn, który ginie podczas wojny, a podmiotem lirycznym jest jego matka. Baczyński patrzy  "na siebie" oczyma swej matki</w:t>
      </w:r>
      <w:r w:rsidR="00780ABA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 xml:space="preserve">. </w:t>
      </w: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Utw</w:t>
      </w:r>
      <w:r w:rsidR="00780ABA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ó</w:t>
      </w: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r ma cechy kołysanki, trenu opłakującego zabite dziecko; motyw  matki cierpiącej (</w:t>
      </w:r>
      <w:proofErr w:type="spellStart"/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Mater</w:t>
      </w:r>
      <w:proofErr w:type="spellEnd"/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 xml:space="preserve"> </w:t>
      </w:r>
      <w:proofErr w:type="spellStart"/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Dolorosa</w:t>
      </w:r>
      <w:proofErr w:type="spellEnd"/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).</w:t>
      </w:r>
    </w:p>
    <w:p w14:paraId="0A4B9A4C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4."Biała magia"</w:t>
      </w:r>
    </w:p>
    <w:p w14:paraId="116B0C9C" w14:textId="10585278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Wiersz miłosny</w:t>
      </w:r>
      <w:r w:rsidR="00A86E8C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 xml:space="preserve"> </w:t>
      </w: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poświęcony żonie Barbarze.</w:t>
      </w:r>
    </w:p>
    <w:p w14:paraId="52CF7C96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5. Baczyński należał do pokolenia Kolumbów. W historii literatury terminem tym określa się pokolenie twórców urodzonych około 1920 roku i wychowanych w międzywojniu, którzy weszli do konspiracji i ruchu oporu, należeli do Szarych Szeregów a później Armii Krajowej i walczyli w Powstaniu Warszawskim. Przedstawiciele pokolenia Kolumbów to Krzysztof Kamil Baczyński, Tadeusz Gajcy, Andrzej Trzebiński, Tadeusz Borowski, Zdzisław Stroiński, Wacław Bojarski. Większość z  nich zginęło w czasie wojny</w:t>
      </w:r>
    </w:p>
    <w:p w14:paraId="7CEB5E01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6. Cechy twórczości Baczyńskiego.</w:t>
      </w:r>
    </w:p>
    <w:p w14:paraId="6C82528F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 xml:space="preserve">Indywidualizm, dojrzałość mimo młodego wieku, patriotyzm, egzystencjalizm, wierność tradycji romantycznej, etyka, </w:t>
      </w:r>
      <w:proofErr w:type="spellStart"/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tyrteizm</w:t>
      </w:r>
      <w:proofErr w:type="spellEnd"/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, bogata metaforyka, refleksyjność.</w:t>
      </w:r>
    </w:p>
    <w:p w14:paraId="5EA61E13" w14:textId="260BC489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7. Baczyński jest też autorem prostych piosenek żołnierskich</w:t>
      </w:r>
      <w:r w:rsidR="0017732F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 xml:space="preserve"> </w:t>
      </w: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jak: " Maszeruje pluton przez zielony las" albo "O, Barbaro,</w:t>
      </w:r>
      <w:r w:rsidR="0017732F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 xml:space="preserve"> </w:t>
      </w: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o Barbaro" ("Barbara" to kryptonim klasy, w której uczył się Baczyński w Podchorążówce ).</w:t>
      </w:r>
    </w:p>
    <w:p w14:paraId="32C1FD58" w14:textId="25DCAEEC" w:rsidR="008D52B5" w:rsidRPr="008D52B5" w:rsidRDefault="008D52B5">
      <w:pPr>
        <w:rPr>
          <w:lang w:val="pl-PL"/>
        </w:rPr>
      </w:pPr>
      <w:r w:rsidRPr="008D52B5">
        <w:rPr>
          <w:lang w:val="pl-PL"/>
        </w:rPr>
        <w:br w:type="page"/>
      </w:r>
    </w:p>
    <w:p w14:paraId="4F9C0B9C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lastRenderedPageBreak/>
        <w:t>Temat: Społeczne odmiany polszczyzny.</w:t>
      </w:r>
    </w:p>
    <w:p w14:paraId="30763099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</w:p>
    <w:p w14:paraId="413317A7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1. Język ogólnopolski dzieli się na język mówiony i język pisany.</w:t>
      </w:r>
    </w:p>
    <w:p w14:paraId="601F32BD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 Polszczyzna mówiona wyróżnia się następującymi cechami: swobodniejsza składnia niż w języku pisanym, używanie wyrazów nacechowanych emocjonalnie, uproszczenie grup spółgłoskowych. Intonacja, gesty i mimika odgrywają ważną rolę.</w:t>
      </w:r>
    </w:p>
    <w:p w14:paraId="27EA6B08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Język pisany przestrzega poprawnej składni, słownictwa bardziej wyszukanego zastosowanego do funkcji tekstu, używa zdań złożonych i równoważników zdania.</w:t>
      </w:r>
    </w:p>
    <w:p w14:paraId="6718DABC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2.Dialekty  to terytorialne odmiany  języka.</w:t>
      </w:r>
    </w:p>
    <w:p w14:paraId="3F8C4D6A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3. Odmiany środowiskowe i zawodowe.</w:t>
      </w:r>
    </w:p>
    <w:p w14:paraId="0482C3A9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 Używane są w całej Polsce przez grupy społeczne i zawodowe. Środowiska(lekarze, prawnicy, mechanicy samochodowi) posługują się specjalnym słownictwem - terminami i profesjonalizmami. Terminy nie są nacechowane emocjonalnie, są określeniami oficjalnymi. Profesjonalizmy są nacechowane emocjonalnie, mają charakter potoczny.</w:t>
      </w:r>
    </w:p>
    <w:p w14:paraId="2798F04E" w14:textId="5695713F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4. Inne grupy społeczne - języki grupy hobbystycznych, subkultur, gwara uczniowska. Często mamy negatywny stosunek do tej wersji języka.</w:t>
      </w:r>
      <w:r w:rsidR="004515C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 Ż</w:t>
      </w: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argon inaczej slang - wzmacnia więź w danej grupie i umożliwia lepszą komunikację członków danej społeczności.</w:t>
      </w:r>
    </w:p>
    <w:p w14:paraId="3147A5DF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5. Zróżnicowanie pokoleniowe. </w:t>
      </w:r>
    </w:p>
    <w:p w14:paraId="24B32512" w14:textId="4E8590CF" w:rsid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Język każdego pokolenia jest kształtowany przez wydarzenia polityczne, kulturalne Czy zjawiska socjologiczne. Innowacje i odstępstwa od ogólnie przyjętej normy są charakterystyczne dla języka młodszej generacji. Rodziny , które wyjechały z kraju i mieszkają za granicą - rodzice mówią do dzieci po polsku, a te  płynnie odpowiadają w języku kraju zamieszkania.</w:t>
      </w:r>
    </w:p>
    <w:p w14:paraId="7511375A" w14:textId="77777777" w:rsidR="008D52B5" w:rsidRDefault="008D52B5">
      <w:pPr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br w:type="page"/>
      </w:r>
    </w:p>
    <w:tbl>
      <w:tblPr>
        <w:tblW w:w="3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949"/>
        <w:gridCol w:w="1897"/>
      </w:tblGrid>
      <w:tr w:rsidR="00EA3411" w:rsidRPr="008D52B5" w14:paraId="7A410D66" w14:textId="77777777" w:rsidTr="00EA3411">
        <w:tc>
          <w:tcPr>
            <w:tcW w:w="0" w:type="auto"/>
            <w:noWrap/>
            <w:hideMark/>
          </w:tcPr>
          <w:p w14:paraId="1CC1113A" w14:textId="23B7BB36" w:rsidR="00EA3411" w:rsidRPr="008D52B5" w:rsidRDefault="00EA3411" w:rsidP="008D52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35BEA6FA" w14:textId="77777777" w:rsidR="00EA3411" w:rsidRPr="008D52B5" w:rsidRDefault="00EA3411" w:rsidP="008D52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6E18948B" w14:textId="055D3871" w:rsidR="00EA3411" w:rsidRPr="008D52B5" w:rsidRDefault="00EA3411" w:rsidP="008D52B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GB"/>
              </w:rPr>
            </w:pPr>
            <w:r w:rsidRPr="008D52B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GB"/>
              </w:rPr>
              <w:drawing>
                <wp:inline distT="0" distB="0" distL="0" distR="0" wp14:anchorId="0DF3C3C5" wp14:editId="7C709050">
                  <wp:extent cx="7620" cy="76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77C87" w14:textId="598F5812" w:rsidR="00EA3411" w:rsidRPr="008D52B5" w:rsidRDefault="00EA3411" w:rsidP="008D52B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GB"/>
              </w:rPr>
            </w:pPr>
            <w:r w:rsidRPr="008D52B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GB"/>
              </w:rPr>
              <w:drawing>
                <wp:inline distT="0" distB="0" distL="0" distR="0" wp14:anchorId="5BAA1E6D" wp14:editId="7A5CEA24">
                  <wp:extent cx="7620" cy="7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411" w:rsidRPr="008D52B5" w14:paraId="408244C5" w14:textId="77777777" w:rsidTr="00EA3411">
        <w:trPr>
          <w:gridAfter w:val="2"/>
        </w:trPr>
        <w:tc>
          <w:tcPr>
            <w:tcW w:w="0" w:type="auto"/>
            <w:vAlign w:val="center"/>
            <w:hideMark/>
          </w:tcPr>
          <w:p w14:paraId="1A260B0A" w14:textId="77777777" w:rsidR="00EA3411" w:rsidRPr="008D52B5" w:rsidRDefault="00EA3411" w:rsidP="008D52B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GB"/>
              </w:rPr>
            </w:pPr>
          </w:p>
        </w:tc>
      </w:tr>
    </w:tbl>
    <w:p w14:paraId="609504A5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Temat: Życie w obozie śmierci - Tadeusz Borowski: Proszę państwa do gazu, U nas w Auschwitzu.</w:t>
      </w:r>
    </w:p>
    <w:p w14:paraId="4FE007EE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</w:p>
    <w:p w14:paraId="609D1511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1. Informacja o autorze.</w:t>
      </w:r>
    </w:p>
    <w:p w14:paraId="053E24B1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Urodzony w 1922r., należał do pokolenia Kolumbów. Aresztowany 25 lutego 1943 roku, więzień Oświęcimia, od połowy 1944 roku więzień obozów w Rzeszy. Wrócił do kraju  w 1946 roku i włączył się aktywnie w życie polityczne i kulturalne PRL. Zmarł śmiercią samobójczą w 1951r.</w:t>
      </w:r>
    </w:p>
    <w:p w14:paraId="3C1242EA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2. Narracja  w pierwszej osobie, narratorem jest więzień funkcyjny -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vorarbeiter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 Tadek;</w:t>
      </w:r>
    </w:p>
    <w:p w14:paraId="239DCFB8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jest jednocześnie głównym bohaterem opowiadań; choć istnieje bardzo dużo zbieżność między nim a samym Borowskim (koleje życia); narrator jest kreacją artystyczną. Objawia się też przez formy "my", "nas" - utożsamiając się ze społecznością obozową, robi wrażenie  zasiedziałego i zorientowanego w tym świecie.</w:t>
      </w:r>
    </w:p>
    <w:p w14:paraId="78368EF8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2. Behawioryzm jest metodą twórczą rezygnująca z analizy psychologicznej postaci, a przedstawiającą bohatera tylko w  jego 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zachowaniach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 i 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odezwaniach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. Praca więźniów została ukazana przez relacje o 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zachowaniach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 i odtworzenie rozmów. O uczuciach mówi się rzadko i powściągliwie.</w:t>
      </w:r>
    </w:p>
    <w:p w14:paraId="6017CB16" w14:textId="3BA4129E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Zastosowany w opowiadaniach behawioryzm daje złudzenie absolutnej prawdy, ponieważ język rozmów reprezentuje gwarę obozową ( stylizacja środowiskowa- wulgaryzmy; nazwy funkcji i części obozu:. 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pipel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,</w:t>
      </w:r>
      <w:r w:rsidR="00A86E8C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 </w:t>
      </w: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kapo,</w:t>
      </w:r>
      <w:r w:rsidR="00A86E8C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 </w:t>
      </w: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kremowy). Oddaje uprzedmiotowienie człowieka, chce on przeżyć za wszelką cenę, jest nieczuły na cierpienie i uczucia innych więźniów. Sygnalizuje, że to, co faszyzm stworzył w Oświęcimiu, wyszło poza jakiekolwiek wyobrażalne granice, więc i poza możliwość analizy  w języku. Postępowanie człowieka determinowany dwa czynniki: głód i nadzieję na uniknięcie śmierci. Zaspokojenie głodu( prawdziwego) i odsunięcie widma śmierci choćby o jeden dzień usprawiedliwiają każdy czyn( ojciec powiesił syna za kradzież chleba, brygadzista Tadek skwapliwie przekaże Andrzejowi polecenie kapo, żeby wykończyć więźnia). Granica między katem a ofiarą jest ciągle przekraczana, z człowiekiem można zrobić wszystko.</w:t>
      </w:r>
    </w:p>
    <w:p w14:paraId="0BD6E2BD" w14:textId="3A15B253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3." Proszę państwa do gazu" to opis sytuacji na rampie podczas selekcji więźniów z nowego transportu - na śmierć (do gazu) albo do pracy. Tadeusz idzie na rampę z nadzieją zdobycia butów, nie wytrzymuje jednak dantejskich scen( kiedy matka wyrzeka się dziecka,</w:t>
      </w:r>
      <w:r w:rsidR="004515C1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 </w:t>
      </w: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aby ocaleć), a ostatecznie obrazu stłoczonych w wagonie trupów, które miał wyładowywać, odchodzi i wymiotuje, nie pamięta o butach.</w:t>
      </w:r>
    </w:p>
    <w:p w14:paraId="4DC514AC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4."U nas w Auschwitzu" to opowiadanie jest obrazem życia w obozie koncentracyjnym - listy pisane przez Tadeusza z kursu sanitarnego do dziewczyny 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Tuski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>; eksperymenty medyczne na więźniach, transporty do gazu, podział na Kanadę ( więźniowie ze starymi numerami, mogący chodzić na rampę, skorzystać przy rozładowywaniu transportu, współpracujący z Niemcami) i " muzułmanów" ( chorzy, głodni, pogardzani przez innych, zobojętniali, przeznaczeni na śmierć); ale także dom publiczny, mecze i koncerty.</w:t>
      </w:r>
    </w:p>
    <w:p w14:paraId="1CB6E42D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D52B5"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  <w:t xml:space="preserve">5. Obowiązujące w obozie zasady Barbara Skarga (więźniarka obozów sowieckich) nazwała odwróconym Dekalogiem, a więc nakazującym zabijać, kraść, dawać fałszywe świadectwo - można liczyć na zbawienie.... </w:t>
      </w:r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od 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śmierci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Życie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 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obozie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nazwano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zwyczajną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apokalipsą</w:t>
      </w:r>
      <w:proofErr w:type="spellEnd"/>
      <w:r w:rsidRPr="008D52B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3CEB9E13" w14:textId="77777777" w:rsidR="00EA3411" w:rsidRDefault="00EA3411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pl-PL" w:eastAsia="en-GB"/>
        </w:rPr>
      </w:pPr>
    </w:p>
    <w:p w14:paraId="24512AF4" w14:textId="5A95B91E" w:rsidR="008D52B5" w:rsidRPr="008D52B5" w:rsidRDefault="008D52B5" w:rsidP="008D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pl-PL" w:eastAsia="en-GB"/>
        </w:rPr>
        <w:lastRenderedPageBreak/>
        <w:t>T</w:t>
      </w:r>
      <w:r w:rsidRPr="008D52B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pl-PL" w:eastAsia="en-GB"/>
        </w:rPr>
        <w:t>emat: Życie poza obozem śmierci -T. Borowski " Pożegnanie z Marią".</w:t>
      </w:r>
    </w:p>
    <w:p w14:paraId="58E98D02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</w:p>
    <w:p w14:paraId="12D372AD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1. Obraz życia w okupowanej Warszawie : tragiczna sytuacja Żydów ( postać Żydówki ,która uciekła ze szpitala, i drugiej, Doktorowej, wykupionej z getta, ale wracającej do niego na wieść o tym, że została tam jej córka bez szans na wyjście); życie w strachu ( łapanki, godzina policyjna, w łapance zostaje aresztowana narzeczona narratora, Maria, następnie wywieziono do obozu koncentracyjnego, gdzie zapewne zginęła); nielegalne interesy ( narrator Tadeusz, pracownik składu budowlanego, bierze w nich udział wraz z kierownikiem; z Marią pędzą bimber); zarabianie na pomocy Żydom ( kierownik, sklepikarz).</w:t>
      </w:r>
    </w:p>
    <w:p w14:paraId="54E30E5E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2. Okupacyjna rzeczywistość polega na walce o przeżycie, w której nie liczą się wartości i drugi człowiek. Przerywnikami w tej walce o byt są chwile rozmów o literaturze i filozofii, uczestniczenie w tajnym nauczaniu, miłość. Zapomnienie i wytchnienie daje też alkohol.</w:t>
      </w:r>
    </w:p>
    <w:p w14:paraId="25AB1CD8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3. Dwoistość narratora:</w:t>
      </w:r>
    </w:p>
    <w:p w14:paraId="307E4524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 -narrator - bohater -poeta ( ogląda świat z zewnątrz, opisuje no wiersze i w wolnych chwilach odbija na powielaczu, czyta, przygotowuje się do zajęć na kompletach polonistycznych).</w:t>
      </w:r>
    </w:p>
    <w:p w14:paraId="772F322B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  narrator - bohater -magazynier ( nielegalnie handluje z Niemcami, sprzedaje wapno na lewo, wyładowuje meble doktorowej z getta, po cwaniacku zabiera maszynę do pisania wysokiej klasy i chowa ją pod łóżko, produkuje bimber za zgodą kierownika).</w:t>
      </w:r>
    </w:p>
    <w:p w14:paraId="68A48F62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Dzięki funkcji podwójnego narratora - uwiarygodnienie świata przedstawionego ( opowiada w pierwszej osobie), a więc i postaw Polaków w okupowanej Warszawie, zamanifestowanie przez Borowskiego własnej winy i współodpowiedzialności za to, co dzieje się z ludźmi w sytuacji zagrożenia życia.</w:t>
      </w:r>
    </w:p>
    <w:p w14:paraId="0C1D94DF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</w:pPr>
      <w:r w:rsidRPr="008D52B5">
        <w:rPr>
          <w:rFonts w:ascii="Arial" w:eastAsia="Times New Roman" w:hAnsi="Arial" w:cs="Arial"/>
          <w:color w:val="222222"/>
          <w:sz w:val="20"/>
          <w:szCs w:val="20"/>
          <w:lang w:val="pl-PL" w:eastAsia="en-GB"/>
        </w:rPr>
        <w:t>4. W utworze nie mówi się o walce z okupantem, o konieczności walki.</w:t>
      </w:r>
    </w:p>
    <w:p w14:paraId="687E40B7" w14:textId="77777777" w:rsidR="008D52B5" w:rsidRPr="008D52B5" w:rsidRDefault="008D52B5" w:rsidP="008D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540"/>
      </w:tblGrid>
      <w:tr w:rsidR="008D52B5" w:rsidRPr="008D52B5" w14:paraId="47A76B70" w14:textId="77777777" w:rsidTr="008D52B5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07A1DAD7" w14:textId="438E37DF" w:rsidR="008D52B5" w:rsidRPr="008D52B5" w:rsidRDefault="008D52B5" w:rsidP="008D52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pl-PL" w:eastAsia="en-GB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51F87" w14:textId="44426E4C" w:rsidR="008D52B5" w:rsidRPr="008D52B5" w:rsidRDefault="008D52B5" w:rsidP="008D52B5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pl-PL" w:eastAsia="en-GB"/>
              </w:rPr>
            </w:pPr>
          </w:p>
        </w:tc>
      </w:tr>
    </w:tbl>
    <w:p w14:paraId="1E2F5C6B" w14:textId="77777777" w:rsidR="008D52B5" w:rsidRPr="008D52B5" w:rsidRDefault="008D52B5" w:rsidP="008D52B5">
      <w:pPr>
        <w:rPr>
          <w:lang w:val="pl-PL"/>
        </w:rPr>
      </w:pPr>
    </w:p>
    <w:sectPr w:rsidR="008D52B5" w:rsidRPr="008D5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5"/>
    <w:rsid w:val="0017732F"/>
    <w:rsid w:val="004515C1"/>
    <w:rsid w:val="00780ABA"/>
    <w:rsid w:val="008D52B5"/>
    <w:rsid w:val="00A86E8C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0E40"/>
  <w15:chartTrackingRefBased/>
  <w15:docId w15:val="{D5F077F5-99F9-4C85-A0FB-5A4E2736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5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2B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8D52B5"/>
  </w:style>
  <w:style w:type="character" w:customStyle="1" w:styleId="gd">
    <w:name w:val="gd"/>
    <w:basedOn w:val="DefaultParagraphFont"/>
    <w:rsid w:val="008D52B5"/>
  </w:style>
  <w:style w:type="character" w:customStyle="1" w:styleId="g3">
    <w:name w:val="g3"/>
    <w:basedOn w:val="DefaultParagraphFont"/>
    <w:rsid w:val="008D52B5"/>
  </w:style>
  <w:style w:type="character" w:customStyle="1" w:styleId="hb">
    <w:name w:val="hb"/>
    <w:basedOn w:val="DefaultParagraphFont"/>
    <w:rsid w:val="008D52B5"/>
  </w:style>
  <w:style w:type="character" w:customStyle="1" w:styleId="g2">
    <w:name w:val="g2"/>
    <w:basedOn w:val="DefaultParagraphFont"/>
    <w:rsid w:val="008D52B5"/>
  </w:style>
  <w:style w:type="character" w:customStyle="1" w:styleId="ams">
    <w:name w:val="ams"/>
    <w:basedOn w:val="DefaultParagraphFont"/>
    <w:rsid w:val="008D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8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8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1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6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1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86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7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65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0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1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Malec</dc:creator>
  <cp:keywords/>
  <dc:description/>
  <cp:lastModifiedBy>Joanna Malec</cp:lastModifiedBy>
  <cp:revision>6</cp:revision>
  <dcterms:created xsi:type="dcterms:W3CDTF">2020-11-13T19:43:00Z</dcterms:created>
  <dcterms:modified xsi:type="dcterms:W3CDTF">2020-11-13T20:09:00Z</dcterms:modified>
</cp:coreProperties>
</file>