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9FF5" w14:textId="77777777" w:rsidR="000D647F" w:rsidRDefault="000D647F" w:rsidP="001D7F92">
      <w:pPr>
        <w:rPr>
          <w:b/>
          <w:bCs/>
        </w:rPr>
      </w:pPr>
    </w:p>
    <w:p w14:paraId="405D85B3" w14:textId="77777777" w:rsidR="000D647F" w:rsidRDefault="000D647F" w:rsidP="001D7F92">
      <w:pPr>
        <w:rPr>
          <w:b/>
          <w:bCs/>
        </w:rPr>
      </w:pPr>
    </w:p>
    <w:p w14:paraId="332FC5E3" w14:textId="77777777" w:rsidR="000D647F" w:rsidRDefault="000D647F" w:rsidP="000D647F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53F40B" wp14:editId="78C6415B">
            <wp:simplePos x="0" y="0"/>
            <wp:positionH relativeFrom="margin">
              <wp:posOffset>670560</wp:posOffset>
            </wp:positionH>
            <wp:positionV relativeFrom="paragraph">
              <wp:posOffset>6985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C62775" wp14:editId="14E4A6D2">
            <wp:simplePos x="0" y="0"/>
            <wp:positionH relativeFrom="column">
              <wp:posOffset>3406140</wp:posOffset>
            </wp:positionH>
            <wp:positionV relativeFrom="paragraph">
              <wp:posOffset>0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75D52" w14:textId="77777777" w:rsidR="000D647F" w:rsidRDefault="000D647F" w:rsidP="000D647F">
      <w:pPr>
        <w:rPr>
          <w:b/>
          <w:bCs/>
        </w:rPr>
      </w:pPr>
    </w:p>
    <w:p w14:paraId="29C9D5D3" w14:textId="77777777" w:rsidR="000D647F" w:rsidRDefault="000D647F" w:rsidP="001D7F92">
      <w:pPr>
        <w:rPr>
          <w:b/>
          <w:bCs/>
        </w:rPr>
      </w:pPr>
    </w:p>
    <w:p w14:paraId="4EF91DA7" w14:textId="77777777" w:rsidR="000D647F" w:rsidRDefault="000D647F" w:rsidP="001D7F92">
      <w:pPr>
        <w:rPr>
          <w:b/>
          <w:bCs/>
        </w:rPr>
      </w:pPr>
    </w:p>
    <w:p w14:paraId="299E89CF" w14:textId="77777777" w:rsidR="000D647F" w:rsidRDefault="000D647F" w:rsidP="001D7F92">
      <w:pPr>
        <w:rPr>
          <w:b/>
          <w:bCs/>
        </w:rPr>
      </w:pPr>
    </w:p>
    <w:p w14:paraId="621953C5" w14:textId="45F380BC" w:rsidR="001D7F92" w:rsidRPr="001D7F92" w:rsidRDefault="001D7F92" w:rsidP="001D7F92">
      <w:pPr>
        <w:rPr>
          <w:b/>
          <w:bCs/>
        </w:rPr>
      </w:pPr>
      <w:r w:rsidRPr="001D7F92">
        <w:rPr>
          <w:b/>
          <w:bCs/>
        </w:rPr>
        <w:t xml:space="preserve">Procedura postępowania w przypadku podejrzenia u pracownika szkoły zakażenia </w:t>
      </w:r>
      <w:proofErr w:type="spellStart"/>
      <w:r w:rsidRPr="001D7F92">
        <w:rPr>
          <w:b/>
          <w:bCs/>
        </w:rPr>
        <w:t>koronawirusem</w:t>
      </w:r>
      <w:proofErr w:type="spellEnd"/>
    </w:p>
    <w:p w14:paraId="00AF886F" w14:textId="77777777" w:rsidR="001D7F92" w:rsidRPr="001D7F92" w:rsidRDefault="001D7F92" w:rsidP="001D7F92">
      <w:r w:rsidRPr="001D7F92">
        <w:t>28 sierpnia 2020</w:t>
      </w:r>
    </w:p>
    <w:p w14:paraId="6911B1F6" w14:textId="77777777" w:rsidR="001D7F92" w:rsidRPr="001D7F92" w:rsidRDefault="001D7F92" w:rsidP="001D7F92"/>
    <w:p w14:paraId="66E50794" w14:textId="77777777" w:rsidR="001D7F92" w:rsidRPr="001D7F92" w:rsidRDefault="001D7F92" w:rsidP="001D7F92">
      <w:pPr>
        <w:numPr>
          <w:ilvl w:val="0"/>
          <w:numId w:val="1"/>
        </w:numPr>
      </w:pPr>
      <w:r w:rsidRPr="001D7F92">
        <w:t xml:space="preserve">Osoba dorosła, która podczas pobytu w szkole zaobserwuje co najmniej jeden z objawów mogących świadczyć o zakażeniu </w:t>
      </w:r>
      <w:proofErr w:type="spellStart"/>
      <w:r w:rsidRPr="001D7F92">
        <w:t>koronawirusem</w:t>
      </w:r>
      <w:proofErr w:type="spellEnd"/>
      <w:r w:rsidRPr="001D7F92">
        <w:t xml:space="preserve"> powinna: </w:t>
      </w:r>
    </w:p>
    <w:p w14:paraId="7B609C91" w14:textId="77777777" w:rsidR="001D7F92" w:rsidRPr="001D7F92" w:rsidRDefault="001D7F92" w:rsidP="001D7F92">
      <w:pPr>
        <w:numPr>
          <w:ilvl w:val="1"/>
          <w:numId w:val="1"/>
        </w:numPr>
      </w:pPr>
      <w:r w:rsidRPr="001D7F92">
        <w:t>osłonić usta i nos maseczka ochronną, która stanowi pierwszą barierę ochronną dla otoczenia,</w:t>
      </w:r>
    </w:p>
    <w:p w14:paraId="446364C8" w14:textId="77777777" w:rsidR="001D7F92" w:rsidRPr="001D7F92" w:rsidRDefault="001D7F92" w:rsidP="001D7F92">
      <w:pPr>
        <w:numPr>
          <w:ilvl w:val="1"/>
          <w:numId w:val="1"/>
        </w:numPr>
      </w:pPr>
      <w:r w:rsidRPr="001D7F92">
        <w:t>jak najszybciej skontaktować się telefonicznie z najbliższą stacją sanitarno-epidemiologiczną</w:t>
      </w:r>
    </w:p>
    <w:p w14:paraId="341E1B1B" w14:textId="77777777" w:rsidR="001D7F92" w:rsidRPr="001D7F92" w:rsidRDefault="001D7F92" w:rsidP="001D7F92">
      <w:pPr>
        <w:numPr>
          <w:ilvl w:val="1"/>
          <w:numId w:val="1"/>
        </w:numPr>
      </w:pPr>
      <w:r w:rsidRPr="001D7F92">
        <w:t>do czasu otrzymania pomocy odizolować się od uczniów i innych osób pracujących w szkole w wyznaczonym pomieszczeniu lub wydzielonym obszarze,</w:t>
      </w:r>
    </w:p>
    <w:p w14:paraId="0202BB78" w14:textId="77777777" w:rsidR="001D7F92" w:rsidRPr="001D7F92" w:rsidRDefault="001D7F92" w:rsidP="001D7F92">
      <w:pPr>
        <w:numPr>
          <w:ilvl w:val="1"/>
          <w:numId w:val="1"/>
        </w:numPr>
      </w:pPr>
      <w:r w:rsidRPr="001D7F92">
        <w:t>powiadomić dyrektora o swoim podejrzeniu i podjętych działaniach.</w:t>
      </w:r>
    </w:p>
    <w:p w14:paraId="3DDEAA35" w14:textId="77777777" w:rsidR="001D7F92" w:rsidRPr="001D7F92" w:rsidRDefault="001D7F92" w:rsidP="001D7F92">
      <w:pPr>
        <w:numPr>
          <w:ilvl w:val="0"/>
          <w:numId w:val="1"/>
        </w:numPr>
      </w:pPr>
      <w:r w:rsidRPr="001D7F92">
        <w:t>Pracownik szkoły po powiadomieniu dyrektora o swoim podejrzeniu może bezzwłocznie zgłosić się do szpitala z oddziałem zakaźnym, unikając transportu publicznego. Jeśli nie posiada własnego transportu, stacja sanitarno-epidemiologiczna ma możliwość wysłania karetki. Dalszy tryb postępowania medycznego określa szpital.</w:t>
      </w:r>
    </w:p>
    <w:p w14:paraId="22349544" w14:textId="77777777" w:rsidR="001D7F92" w:rsidRPr="001D7F92" w:rsidRDefault="001D7F92" w:rsidP="001D7F92">
      <w:pPr>
        <w:numPr>
          <w:ilvl w:val="0"/>
          <w:numId w:val="1"/>
        </w:numPr>
      </w:pPr>
      <w:r w:rsidRPr="001D7F92">
        <w:t>Dyrektor szkoły mając wiedzę o podejrzeniu przypadku zakażenia u pracownika zgłasza ten fakt jak najszybciej do powiatowej stacji sanitarno-epidemiologicznej oraz organu prowadzącego szkołę.</w:t>
      </w:r>
    </w:p>
    <w:p w14:paraId="564F0C4C" w14:textId="77777777" w:rsidR="001D7F92" w:rsidRPr="001D7F92" w:rsidRDefault="001D7F92" w:rsidP="001D7F92">
      <w:pPr>
        <w:numPr>
          <w:ilvl w:val="0"/>
          <w:numId w:val="1"/>
        </w:numPr>
      </w:pPr>
      <w:r w:rsidRPr="001D7F92">
        <w:t xml:space="preserve">W przypadku, gdy osoba podejrzana o zakażenie zostaje skierowana do szpitala celem dalszej diagnostyki i wykonania testów na obecność </w:t>
      </w:r>
      <w:proofErr w:type="spellStart"/>
      <w:r w:rsidRPr="001D7F92">
        <w:t>koronawirusa</w:t>
      </w:r>
      <w:proofErr w:type="spellEnd"/>
      <w:r w:rsidRPr="001D7F92">
        <w:t>, państwowy powiatowy inspektor sanitarny zawiadamia o tym dyrektora szkoły, a następnie w porozumieniu z nim podejmują dalsze kroki profilaktyczne.</w:t>
      </w:r>
    </w:p>
    <w:p w14:paraId="31979B19" w14:textId="77777777" w:rsidR="001D7F92" w:rsidRPr="001D7F92" w:rsidRDefault="001D7F92" w:rsidP="001D7F92">
      <w:pPr>
        <w:numPr>
          <w:ilvl w:val="0"/>
          <w:numId w:val="1"/>
        </w:numPr>
      </w:pPr>
      <w:r w:rsidRPr="001D7F92">
        <w:t>W przypadku, gdy osobą podejrzaną o zakażenie jest nauczyciel, opiekę nad oddziałem przejmuje inna</w:t>
      </w:r>
      <w:r w:rsidR="006769C9">
        <w:t xml:space="preserve"> osoba wskazana przez dyrektora. </w:t>
      </w:r>
    </w:p>
    <w:p w14:paraId="2025DF9B" w14:textId="77777777" w:rsidR="001D7F92" w:rsidRPr="001D7F92" w:rsidRDefault="001D7F92" w:rsidP="006769C9">
      <w:pPr>
        <w:pStyle w:val="Akapitzlist"/>
        <w:numPr>
          <w:ilvl w:val="0"/>
          <w:numId w:val="1"/>
        </w:numPr>
      </w:pPr>
      <w:r w:rsidRPr="001D7F92">
        <w:t>W przypadku nieobecności nauczyciela z powodu choroby lub kwarantanny dyrektor wyznacza innego nauczyciela, który przejmuje opiekę nad oddziałem.</w:t>
      </w:r>
    </w:p>
    <w:p w14:paraId="680008C2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 xml:space="preserve">Pomieszczenie, w którym przebywała osoba podejrzana o zakażenie </w:t>
      </w:r>
      <w:proofErr w:type="spellStart"/>
      <w:r w:rsidRPr="001D7F92">
        <w:t>koronawirusem</w:t>
      </w:r>
      <w:proofErr w:type="spellEnd"/>
      <w:r w:rsidRPr="001D7F92">
        <w:t xml:space="preserve"> zostaje wyłączone z funkcjonowania.</w:t>
      </w:r>
    </w:p>
    <w:p w14:paraId="645CF74E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lastRenderedPageBreak/>
        <w:t>Obszar, w którym poruszał się i przebywał pracownik, zostaje poddany gruntownemu sprzątaniu wraz ze zdezynfekowaniem powierzchni dotykowych, których mógł dotykać.</w:t>
      </w:r>
    </w:p>
    <w:p w14:paraId="5D885CB3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 xml:space="preserve">Osobę odpowiedzialną za dezynfekcję pomieszczenia, w którym przebywała osoba podejrzana o zakażenie </w:t>
      </w:r>
      <w:proofErr w:type="spellStart"/>
      <w:r w:rsidRPr="001D7F92">
        <w:t>koronawirusem</w:t>
      </w:r>
      <w:proofErr w:type="spellEnd"/>
      <w:r w:rsidRPr="001D7F92">
        <w:t xml:space="preserve"> oraz sposób udokumentowanie tej czynności wskazuje dyrektor szkoły.</w:t>
      </w:r>
    </w:p>
    <w:p w14:paraId="53593869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>Po dezynfekcji i wywietrzeniu pomieszczenia może być ono ponownie używane.</w:t>
      </w:r>
    </w:p>
    <w:p w14:paraId="20D5F7E0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>Wskazany przez dyrektora pracownik ustala listę osób przebywających w tym samym czasie i w tych samych miejscach co osoba podejrzana o zakażenie.</w:t>
      </w:r>
    </w:p>
    <w:p w14:paraId="4B931D26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>Osoby, które przebywały w tym samym czasie i w tych samych miejscach co osoba podejrzana o zakażenie zobowiązane są stosować się do wytycznych GIS dostępnych na stronie gov.pl/web/</w:t>
      </w:r>
      <w:proofErr w:type="spellStart"/>
      <w:r w:rsidRPr="001D7F92">
        <w:t>koronawirus</w:t>
      </w:r>
      <w:proofErr w:type="spellEnd"/>
      <w:r w:rsidRPr="001D7F92">
        <w:t>/ lub gis.gov.pl odnoszących się do osób, które miały kontakt z zakażonym.</w:t>
      </w:r>
    </w:p>
    <w:p w14:paraId="65D20D4C" w14:textId="77777777" w:rsidR="001D7F92" w:rsidRPr="001D7F92" w:rsidRDefault="001D7F92" w:rsidP="006769C9">
      <w:pPr>
        <w:numPr>
          <w:ilvl w:val="0"/>
          <w:numId w:val="1"/>
        </w:numPr>
      </w:pPr>
      <w:r w:rsidRPr="001D7F92">
        <w:t>Decyzja w sprawie osób (uczniów i pracowników), które miały bliski kontakt z podejrzanym o zakażenie pracownikiem zostaje podjęta w kontakcie ze służbami sanitarnymi.</w:t>
      </w:r>
    </w:p>
    <w:p w14:paraId="46551C4A" w14:textId="77777777" w:rsidR="002A320C" w:rsidRDefault="002A320C"/>
    <w:sectPr w:rsidR="002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2851"/>
    <w:multiLevelType w:val="multilevel"/>
    <w:tmpl w:val="F0A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6321B"/>
    <w:multiLevelType w:val="multilevel"/>
    <w:tmpl w:val="E8E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92"/>
    <w:rsid w:val="000D647F"/>
    <w:rsid w:val="001D7F92"/>
    <w:rsid w:val="002A320C"/>
    <w:rsid w:val="006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D6F3"/>
  <w15:chartTrackingRefBased/>
  <w15:docId w15:val="{2BB5FE49-105E-4F13-AB7E-67E0BBF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3</cp:revision>
  <dcterms:created xsi:type="dcterms:W3CDTF">2020-08-28T10:13:00Z</dcterms:created>
  <dcterms:modified xsi:type="dcterms:W3CDTF">2020-09-01T09:43:00Z</dcterms:modified>
</cp:coreProperties>
</file>